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00" w:rsidRPr="00D51200" w:rsidRDefault="005117DA" w:rsidP="00D512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Бланк</w:t>
      </w:r>
      <w:r w:rsidR="00D51200" w:rsidRPr="00D51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24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примерной программы «</w:t>
      </w:r>
      <w:r w:rsidR="00D51200" w:rsidRPr="00D51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Дня </w:t>
      </w:r>
      <w:r w:rsidR="00624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D51200" w:rsidRPr="00D51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ени</w:t>
      </w:r>
      <w:r w:rsidR="00624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9"/>
        <w:gridCol w:w="6676"/>
      </w:tblGrid>
      <w:tr w:rsidR="0062432D" w:rsidRPr="0062432D" w:rsidTr="00F4498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00" w:rsidRPr="002D21D6" w:rsidRDefault="00927195" w:rsidP="00F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7DA" w:rsidRPr="002D21D6" w:rsidRDefault="00927195" w:rsidP="003863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теней – это образовательное мероприятие для студентов, посвященное карьерному росту</w:t>
            </w:r>
            <w:r w:rsidR="000C3BE4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позволяющее посмотреть обязанности и специфику профессиональной деятельности, соотнести знания, получаемые в ВУЗе с профессиональной </w:t>
            </w:r>
            <w:proofErr w:type="gramStart"/>
            <w:r w:rsidR="000C3BE4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деятельностью.</w:t>
            </w: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863F7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Дня теней студенты могут посетить определенное рабочее место и в течение 1-5 дней наблюдать за работой и кругом обязанностей </w:t>
            </w:r>
            <w:proofErr w:type="spellStart"/>
            <w:r w:rsidR="003863F7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дателя</w:t>
            </w:r>
            <w:proofErr w:type="spellEnd"/>
            <w:r w:rsidR="003863F7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тени. В ДВФУ день теней является новой технологией активного образования. </w:t>
            </w: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3863F7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теней является </w:t>
            </w: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целенаправленной </w:t>
            </w:r>
            <w:proofErr w:type="spellStart"/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63F7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работой </w:t>
            </w: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молодежи и студентов, которая должна опираться на глубокое знание всей системы основных факторов, определяющих формирование профессиональных намерений личности и пути его реализации.</w:t>
            </w:r>
          </w:p>
        </w:tc>
        <w:bookmarkStart w:id="0" w:name="_GoBack"/>
        <w:bookmarkEnd w:id="0"/>
      </w:tr>
      <w:tr w:rsidR="0062432D" w:rsidRPr="0062432D" w:rsidTr="00F4498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00" w:rsidRPr="002D21D6" w:rsidRDefault="00927195" w:rsidP="00F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Дня теней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FCE" w:rsidRPr="002D21D6" w:rsidRDefault="005A5FCE" w:rsidP="00F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«Дня Теней» студент сможет на собственном опыте ощутить, как знания, полученные в ВУЗе, можно применять в работе.</w:t>
            </w:r>
          </w:p>
          <w:p w:rsidR="005A5FCE" w:rsidRPr="002D21D6" w:rsidRDefault="005A5FCE" w:rsidP="00F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Задачи:</w:t>
            </w:r>
          </w:p>
          <w:p w:rsidR="003863F7" w:rsidRPr="002D21D6" w:rsidRDefault="003863F7" w:rsidP="00F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hAnsi="Times New Roman" w:cs="Times New Roman"/>
                <w:sz w:val="24"/>
                <w:szCs w:val="24"/>
              </w:rPr>
              <w:t xml:space="preserve">Оказать помощь </w:t>
            </w:r>
            <w:r w:rsidR="00927195" w:rsidRPr="002D21D6">
              <w:rPr>
                <w:rFonts w:ascii="Times New Roman" w:hAnsi="Times New Roman" w:cs="Times New Roman"/>
                <w:sz w:val="24"/>
                <w:szCs w:val="24"/>
              </w:rPr>
              <w:t xml:space="preserve">студентам в выборе </w:t>
            </w:r>
            <w:r w:rsidRPr="002D21D6">
              <w:rPr>
                <w:rFonts w:ascii="Times New Roman" w:hAnsi="Times New Roman" w:cs="Times New Roman"/>
                <w:sz w:val="24"/>
                <w:szCs w:val="24"/>
              </w:rPr>
              <w:t>профессионально ориентированной подготовки (научной, научно-исследовательской, производственной, педагогической)</w:t>
            </w:r>
            <w:r w:rsidR="00927195" w:rsidRPr="002D21D6">
              <w:rPr>
                <w:rFonts w:ascii="Times New Roman" w:hAnsi="Times New Roman" w:cs="Times New Roman"/>
                <w:sz w:val="24"/>
                <w:szCs w:val="24"/>
              </w:rPr>
              <w:t xml:space="preserve">, места работы с учетом их </w:t>
            </w:r>
            <w:r w:rsidRPr="002D21D6">
              <w:rPr>
                <w:rFonts w:ascii="Times New Roman" w:hAnsi="Times New Roman" w:cs="Times New Roman"/>
                <w:sz w:val="24"/>
                <w:szCs w:val="24"/>
              </w:rPr>
              <w:t>специализации</w:t>
            </w:r>
            <w:r w:rsidR="00927195" w:rsidRPr="002D2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21D6">
              <w:rPr>
                <w:rFonts w:ascii="Times New Roman" w:hAnsi="Times New Roman" w:cs="Times New Roman"/>
                <w:sz w:val="24"/>
                <w:szCs w:val="24"/>
              </w:rPr>
              <w:t>социализации, личных качеств,</w:t>
            </w:r>
            <w:r w:rsidR="00927195" w:rsidRPr="002D21D6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умений и навыков, а также с учетом складывающейся конъюнктуры рынка труда как Приморского </w:t>
            </w:r>
            <w:proofErr w:type="gramStart"/>
            <w:r w:rsidR="00927195" w:rsidRPr="002D21D6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gramEnd"/>
            <w:r w:rsidR="00927195" w:rsidRPr="002D21D6">
              <w:rPr>
                <w:rFonts w:ascii="Times New Roman" w:hAnsi="Times New Roman" w:cs="Times New Roman"/>
                <w:sz w:val="24"/>
                <w:szCs w:val="24"/>
              </w:rPr>
              <w:t xml:space="preserve"> так и ДВФО.</w:t>
            </w:r>
            <w:r w:rsidR="000C3BE4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17DA" w:rsidRPr="002D21D6" w:rsidRDefault="000C3BE4" w:rsidP="0038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Поощрять развитие творческого потенциала, профессионально ориентированных и предпринимательских навыков у студентов уже с первых курсов </w:t>
            </w:r>
            <w:proofErr w:type="spellStart"/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помощи программ, разработанных и адаптированных </w:t>
            </w:r>
            <w:r w:rsidR="003863F7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ДВФУ и компанией </w:t>
            </w:r>
            <w:proofErr w:type="spellStart"/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дателя</w:t>
            </w:r>
            <w:proofErr w:type="spellEnd"/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одной из которых является День теней.</w:t>
            </w:r>
          </w:p>
        </w:tc>
      </w:tr>
      <w:tr w:rsidR="0062432D" w:rsidRPr="0062432D" w:rsidTr="00F4498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00" w:rsidRPr="002D21D6" w:rsidRDefault="00927195" w:rsidP="00F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7DA" w:rsidRPr="002D21D6" w:rsidRDefault="00927195" w:rsidP="003863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1-5 курсов</w:t>
            </w:r>
            <w:r w:rsidR="003863F7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863F7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атели</w:t>
            </w:r>
            <w:proofErr w:type="spellEnd"/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теней</w:t>
            </w:r>
            <w:r w:rsidR="003863F7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енторы</w:t>
            </w:r>
          </w:p>
        </w:tc>
      </w:tr>
      <w:tr w:rsidR="0062432D" w:rsidRPr="0062432D" w:rsidTr="00F4498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00" w:rsidRPr="002D21D6" w:rsidRDefault="00927195" w:rsidP="00884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Кому рекомендуется программа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7DA" w:rsidRPr="002D21D6" w:rsidRDefault="000C3BE4" w:rsidP="006A6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Обучающимся студентам, менторам, </w:t>
            </w:r>
            <w:proofErr w:type="spellStart"/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дателям</w:t>
            </w:r>
            <w:proofErr w:type="spellEnd"/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 и филиалов ДВФУ и принимающих сторон</w:t>
            </w:r>
            <w:r w:rsidR="006A61D2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63F7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Потенциальным заинтересованным работодателям</w:t>
            </w:r>
          </w:p>
        </w:tc>
      </w:tr>
      <w:tr w:rsidR="0062432D" w:rsidRPr="0062432D" w:rsidTr="00F4498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00" w:rsidRPr="002D21D6" w:rsidRDefault="00927195" w:rsidP="00F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1D2" w:rsidRPr="002D21D6" w:rsidRDefault="00927195" w:rsidP="00275B00">
            <w:pPr>
              <w:pStyle w:val="a3"/>
            </w:pPr>
            <w:r w:rsidRPr="002D21D6">
              <w:t xml:space="preserve">Социальный аспект – формирование ценностных ориентаций </w:t>
            </w:r>
            <w:r w:rsidR="006A61D2" w:rsidRPr="002D21D6">
              <w:t xml:space="preserve">студентов </w:t>
            </w:r>
            <w:r w:rsidRPr="002D21D6">
              <w:t xml:space="preserve">в </w:t>
            </w:r>
            <w:r w:rsidR="006A61D2" w:rsidRPr="002D21D6">
              <w:t>конкретных условиях профессиональной деятельности</w:t>
            </w:r>
            <w:r w:rsidRPr="002D21D6">
              <w:t xml:space="preserve">, изучение требований к квалификации работника </w:t>
            </w:r>
            <w:r w:rsidR="006A61D2" w:rsidRPr="002D21D6">
              <w:t xml:space="preserve">выбранной </w:t>
            </w:r>
            <w:proofErr w:type="gramStart"/>
            <w:r w:rsidR="006A61D2" w:rsidRPr="002D21D6">
              <w:t xml:space="preserve">профессиональной </w:t>
            </w:r>
            <w:r w:rsidRPr="002D21D6">
              <w:t xml:space="preserve"> сферы</w:t>
            </w:r>
            <w:proofErr w:type="gramEnd"/>
            <w:r w:rsidRPr="002D21D6">
              <w:t>.</w:t>
            </w:r>
          </w:p>
          <w:p w:rsidR="00275B00" w:rsidRPr="002D21D6" w:rsidRDefault="00927195" w:rsidP="00275B00">
            <w:pPr>
              <w:pStyle w:val="a3"/>
            </w:pPr>
            <w:r w:rsidRPr="002D21D6">
              <w:t>Экономический аспект – процесс управления выбором профессии молодежи в соответствии с потребностями общества и возможностями личности (изучением рынка труда).</w:t>
            </w:r>
          </w:p>
          <w:p w:rsidR="006A61D2" w:rsidRPr="002D21D6" w:rsidRDefault="00927195" w:rsidP="00275B00">
            <w:pPr>
              <w:pStyle w:val="a3"/>
            </w:pPr>
            <w:r w:rsidRPr="002D21D6">
              <w:t xml:space="preserve"> Психологический аспект – </w:t>
            </w:r>
            <w:r w:rsidR="006A61D2" w:rsidRPr="002D21D6">
              <w:t>формирование направленных профессионально востребованных личностных качеств</w:t>
            </w:r>
          </w:p>
          <w:p w:rsidR="00275B00" w:rsidRPr="002D21D6" w:rsidRDefault="00927195" w:rsidP="00275B00">
            <w:pPr>
              <w:pStyle w:val="a3"/>
            </w:pPr>
            <w:r w:rsidRPr="002D21D6">
              <w:t xml:space="preserve"> Педагогический аспект – формирование общественно значимых мотивов выбора </w:t>
            </w:r>
            <w:proofErr w:type="spellStart"/>
            <w:r w:rsidR="006A61D2" w:rsidRPr="002D21D6">
              <w:t>внутрипрофессиональной</w:t>
            </w:r>
            <w:proofErr w:type="spellEnd"/>
            <w:r w:rsidR="006A61D2" w:rsidRPr="002D21D6">
              <w:t xml:space="preserve"> специализации </w:t>
            </w:r>
            <w:r w:rsidRPr="002D21D6">
              <w:t>и профессиональных интересов.</w:t>
            </w:r>
          </w:p>
          <w:p w:rsidR="006A61D2" w:rsidRPr="002D21D6" w:rsidRDefault="006A61D2" w:rsidP="006A61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Вдохновить студентов к профессиональному росту, развитию личностных характеристик;</w:t>
            </w:r>
          </w:p>
          <w:p w:rsidR="00275B00" w:rsidRPr="002D21D6" w:rsidRDefault="00927195" w:rsidP="00275B0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 показать / продемонстрировать связь между образованием и карьерой, чтобы у студентов появилась дополнительная мотивация заняться учёбой;</w:t>
            </w:r>
          </w:p>
          <w:p w:rsidR="006A61D2" w:rsidRPr="002D21D6" w:rsidRDefault="006A61D2" w:rsidP="006A61D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кругозор студентов и понимание ими необходимых знаний и навыков, умений и компетенций, требующихся для успешной деятельности в качестве мотивированных специалистов;</w:t>
            </w:r>
          </w:p>
          <w:p w:rsidR="005A5FCE" w:rsidRPr="002D21D6" w:rsidRDefault="00927195" w:rsidP="006A61D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студентов с требованиями различных профессий и областей деятельности, чтобы содействовать их успешной подготовке к участию на рынке труда;</w:t>
            </w:r>
          </w:p>
          <w:p w:rsidR="006A61D2" w:rsidRPr="002D21D6" w:rsidRDefault="006A61D2" w:rsidP="006A61D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исследовательской деятельности по выбранному направлению подготовки;</w:t>
            </w:r>
          </w:p>
          <w:p w:rsidR="00275B00" w:rsidRPr="002D21D6" w:rsidRDefault="00927195" w:rsidP="00275B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взаимодействию между вузом, обществом и рынком труда с целью успешной социальной интеграции студентов.</w:t>
            </w:r>
          </w:p>
          <w:p w:rsidR="00D51200" w:rsidRPr="002D21D6" w:rsidRDefault="00927195" w:rsidP="00275B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созданию гармоничных отношений между разными поколениями.</w:t>
            </w:r>
          </w:p>
          <w:p w:rsidR="005A5FCE" w:rsidRPr="002D21D6" w:rsidRDefault="005A5FCE" w:rsidP="00275B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получает возможность рассказать о себе, повысить свою привлекательность для обучающихся, а также выбрать наиболее активных студентов в качестве будущих сотрудников</w:t>
            </w:r>
          </w:p>
          <w:p w:rsidR="005A5FCE" w:rsidRPr="002D21D6" w:rsidRDefault="005A5FCE" w:rsidP="00275B0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на 35% снижает риск принятия на работу немотивированного сотрудника</w:t>
            </w: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17DA" w:rsidRPr="002D21D6" w:rsidRDefault="005117DA" w:rsidP="006A61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32D" w:rsidRPr="0062432D" w:rsidTr="00F4498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00" w:rsidRPr="002D21D6" w:rsidRDefault="00927195" w:rsidP="00F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Навыки и умения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7DA" w:rsidRPr="002D21D6" w:rsidRDefault="00927195" w:rsidP="00D64C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Выстраивание системы приоритетов, </w:t>
            </w:r>
            <w:r w:rsidR="00D64CD3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D64CD3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вычленене</w:t>
            </w:r>
            <w:proofErr w:type="spellEnd"/>
            <w:r w:rsidR="00D64CD3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специфики профессиональной деятельности </w:t>
            </w: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выделить </w:t>
            </w:r>
            <w:proofErr w:type="gramStart"/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умения и навыки</w:t>
            </w:r>
            <w:proofErr w:type="gramEnd"/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требуемые на данном рабочем месте, в том числе личные </w:t>
            </w:r>
            <w:r w:rsidR="00D64CD3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сотрудника.</w:t>
            </w:r>
            <w:r w:rsidR="000C3BE4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адекватно оценить профессиональный выбор. Способность к сотрудничеству и взаимодействию. Опыт и умение не бояться собственных ошибок. Способность к системному восприятию и формулировка выводов. Аргументированная и конструктивная критика. Принятие решений. Решение проблем. Определение приоритетов. Формирование представлений о карьерных возможностях. Планы на будущее. Приобретение навыков к выработке целеполагания. Способность к принятию решений в рамках своих профессиональных компетенций. Выявить ключевые умения и навыки на рабочем месте</w:t>
            </w:r>
          </w:p>
        </w:tc>
      </w:tr>
      <w:tr w:rsidR="0062432D" w:rsidRPr="0062432D" w:rsidTr="00F4498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00" w:rsidRPr="002D21D6" w:rsidRDefault="00927195" w:rsidP="00F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 рабочих мест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44" w:rsidRPr="002D21D6" w:rsidRDefault="00927195" w:rsidP="00D64C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предприятия партнеры ДВФУ, структурные подразделения </w:t>
            </w:r>
            <w:proofErr w:type="spellStart"/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АУПа</w:t>
            </w:r>
            <w:proofErr w:type="spellEnd"/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ДВФУ. </w:t>
            </w:r>
            <w:proofErr w:type="gramStart"/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Хозяйствующие субъекты</w:t>
            </w:r>
            <w:proofErr w:type="gramEnd"/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расположенные на территории ДВФО</w:t>
            </w:r>
            <w:r w:rsidR="00D64CD3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C3BE4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CD3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C3BE4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осударственны</w:t>
            </w:r>
            <w:r w:rsidR="00D64CD3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C3BE4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учреждений, частны</w:t>
            </w:r>
            <w:r w:rsidR="00D64CD3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C3BE4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CD3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</w:t>
            </w:r>
            <w:r w:rsidR="000C3BE4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</w:t>
            </w:r>
            <w:r w:rsidR="00D64CD3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C3BE4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 w:rsidR="00D64CD3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соответствующие формальным требования проведения Дня </w:t>
            </w:r>
            <w:r w:rsidR="00D64CD3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теней:</w:t>
            </w:r>
            <w:r w:rsidR="000C3BE4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оснащенные современным оборудованием и технологиями</w:t>
            </w:r>
            <w:r w:rsidR="000C3BE4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432D" w:rsidRPr="0062432D" w:rsidTr="00F4498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00" w:rsidRPr="002D21D6" w:rsidRDefault="00927195" w:rsidP="00F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Датель</w:t>
            </w:r>
            <w:proofErr w:type="spellEnd"/>
            <w:r w:rsidRPr="002D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7DA" w:rsidRPr="002D21D6" w:rsidRDefault="000C3BE4" w:rsidP="00271D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сотрудник принимающей стороны, давший свое согласие принять «тень» в рамках Дня теней. Для большей продуктивности, каждому представителю профессии рекомендуем брать не более одной «тени».</w:t>
            </w:r>
          </w:p>
        </w:tc>
      </w:tr>
      <w:tr w:rsidR="0062432D" w:rsidRPr="0062432D" w:rsidTr="00F4498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00" w:rsidRPr="002D21D6" w:rsidRDefault="00927195" w:rsidP="00F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Рекомендуемая продолжительность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7DA" w:rsidRPr="002D21D6" w:rsidRDefault="00D64CD3" w:rsidP="00D64C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927195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</w:tr>
      <w:tr w:rsidR="0062432D" w:rsidRPr="0062432D" w:rsidTr="00F4498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00" w:rsidRPr="002D21D6" w:rsidRDefault="00927195" w:rsidP="00F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744" w:rsidRPr="002D21D6" w:rsidRDefault="00927195" w:rsidP="009806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80685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Ментор в качестве советчика</w:t>
            </w:r>
            <w:r w:rsidR="000C3BE4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предприниматель, представители самоуправлений, специалисты принимающей стороны / ДВФУ.</w:t>
            </w:r>
          </w:p>
        </w:tc>
      </w:tr>
      <w:tr w:rsidR="0062432D" w:rsidRPr="0062432D" w:rsidTr="00F4498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00" w:rsidRPr="002D21D6" w:rsidRDefault="00927195" w:rsidP="00F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материалы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7DA" w:rsidRPr="002D21D6" w:rsidRDefault="000C3BE4" w:rsidP="009806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дня тени, программа проведения интервью, учебные материалы, рабочие листы в формате </w:t>
            </w:r>
            <w:proofErr w:type="spellStart"/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сайты ДВФУ</w:t>
            </w:r>
          </w:p>
        </w:tc>
      </w:tr>
      <w:tr w:rsidR="0062432D" w:rsidRPr="0062432D" w:rsidTr="00F4498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00" w:rsidRPr="002D21D6" w:rsidRDefault="00927195" w:rsidP="00F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7DA" w:rsidRPr="002D21D6" w:rsidRDefault="000C3BE4" w:rsidP="005A5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Перечислить материалы П</w:t>
            </w:r>
            <w:r w:rsidR="005A5FCE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Дня тени</w:t>
            </w: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РЕСУРСЫ, САЙТЫ.</w:t>
            </w:r>
          </w:p>
        </w:tc>
      </w:tr>
      <w:tr w:rsidR="0062432D" w:rsidRPr="0062432D" w:rsidTr="00F4498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00" w:rsidRPr="002D21D6" w:rsidRDefault="00927195" w:rsidP="0051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Советы студентам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7DA" w:rsidRPr="002D21D6" w:rsidRDefault="00927195" w:rsidP="005A5F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Познакомится </w:t>
            </w:r>
            <w:r w:rsidR="00980685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перечнем предлагаемых мест дня тени</w:t>
            </w:r>
            <w:r w:rsidR="00980685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олжностными инструкциями с типовыми</w:t>
            </w:r>
            <w:r w:rsidR="005A5FCE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правилами: к</w:t>
            </w: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одекс</w:t>
            </w:r>
            <w:r w:rsidR="005A5FCE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этики</w:t>
            </w:r>
            <w:r w:rsidR="005A5FCE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исси</w:t>
            </w:r>
            <w:r w:rsidR="005A5FCE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ей.</w:t>
            </w: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3BE4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интересуйтесь перечнем предлагаемых мест посещений Дня Тени. (на сайте организации: миссия, обязанности, условия труда и т.п.). Ознакомьтесь с учебными материалами, рабочими листами и актуальной информацией на сайте</w:t>
            </w:r>
            <w:r w:rsidR="000C3BE4" w:rsidRPr="002D21D6">
              <w:t xml:space="preserve"> </w:t>
            </w:r>
            <w:r w:rsidR="000C3BE4" w:rsidRPr="002D21D6">
              <w:rPr>
                <w:rFonts w:ascii="Times New Roman" w:hAnsi="Times New Roman" w:cs="Times New Roman"/>
              </w:rPr>
              <w:t>ДВФУ (предприятия)</w:t>
            </w:r>
            <w:r w:rsidR="000C3BE4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Посещайте «Ярмарку вакансий», проводимую ежегодно в ДВФУ. Попросите ментора (или координатора программы) стать вашим помощником и консультантом! Обращайтесь к </w:t>
            </w:r>
            <w:proofErr w:type="spellStart"/>
            <w:r w:rsidR="000C3BE4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дателям</w:t>
            </w:r>
            <w:proofErr w:type="spellEnd"/>
            <w:r w:rsidR="000C3BE4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теней за рекомендациями! </w:t>
            </w:r>
            <w:r w:rsidR="00980685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Пройти</w:t>
            </w:r>
            <w:r w:rsidR="000C3BE4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и технику безопасности</w:t>
            </w:r>
          </w:p>
        </w:tc>
      </w:tr>
      <w:tr w:rsidR="0062432D" w:rsidRPr="0062432D" w:rsidTr="00F4498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00" w:rsidRPr="002D21D6" w:rsidRDefault="00927195" w:rsidP="0051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Советы педагогам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00" w:rsidRPr="002D21D6" w:rsidRDefault="000C3BE4" w:rsidP="00F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Помогите своим студентам выбрать место, где они могли бы стать «тенью», и подготовьте их к мероприятиям Дня теней. Провести инструктаж, познакомить с программой Дня Тени. Ознакомьтесь с учебными материалами, рабочими листами и актуальной информацией на сайте ДВФУ.</w:t>
            </w:r>
          </w:p>
          <w:p w:rsidR="00B92E5F" w:rsidRPr="002D21D6" w:rsidRDefault="00927195" w:rsidP="00F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возможных трудностях</w:t>
            </w:r>
          </w:p>
          <w:p w:rsidR="005117DA" w:rsidRPr="002D21D6" w:rsidRDefault="00927195" w:rsidP="0098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Рассказать о </w:t>
            </w:r>
            <w:proofErr w:type="gramStart"/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 документах</w:t>
            </w:r>
            <w:proofErr w:type="gramEnd"/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они должны </w:t>
            </w:r>
            <w:r w:rsidR="00980685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представить </w:t>
            </w:r>
          </w:p>
        </w:tc>
      </w:tr>
      <w:tr w:rsidR="0062432D" w:rsidRPr="0062432D" w:rsidTr="00F4498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00" w:rsidRPr="002D21D6" w:rsidRDefault="00927195" w:rsidP="00F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Советы </w:t>
            </w:r>
            <w:proofErr w:type="spellStart"/>
            <w:r w:rsidRPr="002D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дателям</w:t>
            </w:r>
            <w:proofErr w:type="spellEnd"/>
            <w:r w:rsidRPr="002D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E5F" w:rsidRPr="002D21D6" w:rsidRDefault="00927195" w:rsidP="005A5F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Будьте открыты и отзывчивы в отношении своей «тени»! Помогите «тени» больше узнать о вашей работе и познакомьте со своей организацией! Дайте рекомендательное письмо своей «тени».</w:t>
            </w:r>
            <w:r w:rsidR="00980685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Ознакомьтесь с</w:t>
            </w:r>
            <w:r w:rsidR="00980685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советами, другими материалами и актуальной информацией на</w:t>
            </w:r>
            <w:r w:rsidR="00980685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5A5FCE" w:rsidRPr="002D21D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сайте</w:t>
              </w:r>
            </w:hyperlink>
            <w:r w:rsidR="005A5FCE" w:rsidRPr="002D21D6">
              <w:rPr>
                <w:rFonts w:ascii="Times New Roman" w:hAnsi="Times New Roman" w:cs="Times New Roman"/>
              </w:rPr>
              <w:t xml:space="preserve"> ДВФУ, проведите грамотный инструктаж тени.</w:t>
            </w:r>
          </w:p>
        </w:tc>
      </w:tr>
      <w:tr w:rsidR="0062432D" w:rsidRPr="0062432D" w:rsidTr="00F4498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00" w:rsidRPr="002D21D6" w:rsidRDefault="00927195" w:rsidP="00F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Генеральный спонсор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7DA" w:rsidRPr="002D21D6" w:rsidRDefault="000C3BE4" w:rsidP="00F4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ДВФУ, Сбербанк, Газпромбанк</w:t>
            </w:r>
            <w:r w:rsidRPr="006243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2432D" w:rsidRPr="0062432D" w:rsidTr="00F4498A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00" w:rsidRPr="002D21D6" w:rsidRDefault="00927195" w:rsidP="0098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200" w:rsidRPr="002D21D6" w:rsidRDefault="00927195" w:rsidP="009806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студентов, учителей, </w:t>
            </w:r>
            <w:proofErr w:type="spellStart"/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дателей</w:t>
            </w:r>
            <w:proofErr w:type="spellEnd"/>
            <w:r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теней и СМИ:</w:t>
            </w:r>
            <w:r w:rsidR="000C3BE4" w:rsidRPr="0062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3BE4" w:rsidRPr="002D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– на сайте ДВФУ</w:t>
            </w:r>
          </w:p>
        </w:tc>
      </w:tr>
    </w:tbl>
    <w:p w:rsidR="00D51200" w:rsidRPr="00AF157E" w:rsidRDefault="00D51200" w:rsidP="00D51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AF157E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C05AC7" w:rsidRDefault="00C05AC7"/>
    <w:sectPr w:rsidR="00C05AC7" w:rsidSect="00C0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3211E"/>
    <w:multiLevelType w:val="multilevel"/>
    <w:tmpl w:val="6B74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4103C"/>
    <w:multiLevelType w:val="multilevel"/>
    <w:tmpl w:val="E54A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E7481"/>
    <w:multiLevelType w:val="multilevel"/>
    <w:tmpl w:val="AA34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050B6"/>
    <w:multiLevelType w:val="multilevel"/>
    <w:tmpl w:val="167E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297C5C"/>
    <w:multiLevelType w:val="multilevel"/>
    <w:tmpl w:val="D022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2975EC"/>
    <w:multiLevelType w:val="multilevel"/>
    <w:tmpl w:val="617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00"/>
    <w:rsid w:val="00066045"/>
    <w:rsid w:val="000C3BE4"/>
    <w:rsid w:val="001F372E"/>
    <w:rsid w:val="00271DC5"/>
    <w:rsid w:val="00275B00"/>
    <w:rsid w:val="002D21D6"/>
    <w:rsid w:val="003863F7"/>
    <w:rsid w:val="005117DA"/>
    <w:rsid w:val="005301A5"/>
    <w:rsid w:val="005A5FCE"/>
    <w:rsid w:val="0062432D"/>
    <w:rsid w:val="006A61D2"/>
    <w:rsid w:val="006C09E7"/>
    <w:rsid w:val="006D653E"/>
    <w:rsid w:val="0088451B"/>
    <w:rsid w:val="00906744"/>
    <w:rsid w:val="00927195"/>
    <w:rsid w:val="00980685"/>
    <w:rsid w:val="00A83596"/>
    <w:rsid w:val="00B92E5F"/>
    <w:rsid w:val="00B95431"/>
    <w:rsid w:val="00C05AC7"/>
    <w:rsid w:val="00C05DDD"/>
    <w:rsid w:val="00C92393"/>
    <w:rsid w:val="00CF07A5"/>
    <w:rsid w:val="00D51200"/>
    <w:rsid w:val="00D64CD3"/>
    <w:rsid w:val="00DC1F13"/>
    <w:rsid w:val="00E26706"/>
    <w:rsid w:val="00EB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BDE83-9A28-4141-9A11-59DE41A5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s.enudiena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Leonidov</cp:lastModifiedBy>
  <cp:revision>3</cp:revision>
  <dcterms:created xsi:type="dcterms:W3CDTF">2014-11-23T12:47:00Z</dcterms:created>
  <dcterms:modified xsi:type="dcterms:W3CDTF">2014-11-23T12:53:00Z</dcterms:modified>
</cp:coreProperties>
</file>